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B16BC" w14:textId="77777777" w:rsidR="006D1627" w:rsidRPr="006D1627" w:rsidRDefault="009F16BD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</w:t>
      </w:r>
      <w:r w:rsidR="006D1627"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ПРАВИТЕЛЬСТВО РОССИЙСКОЙ ФЕДЕРАЦИИ</w:t>
      </w:r>
    </w:p>
    <w:p w14:paraId="1F73F800" w14:textId="77777777"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14:paraId="3EFDD956" w14:textId="77777777"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ПОСТАНОВЛЕНИЕ</w:t>
      </w:r>
    </w:p>
    <w:p w14:paraId="2B87A112" w14:textId="77777777"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14:paraId="0D3AE770" w14:textId="77777777"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от 6 декабря 2018 г. N 1494</w:t>
      </w:r>
    </w:p>
    <w:p w14:paraId="27CD7A7F" w14:textId="77777777"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14:paraId="10E12691" w14:textId="77777777"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 ОПРЕДЕЛЕНИИ</w:t>
      </w:r>
    </w:p>
    <w:p w14:paraId="289146A5" w14:textId="77777777"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14:paraId="684FE3BB" w14:textId="77777777"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ПОТРЕБНОСТИ В ПРИВЛЕЧЕНИИ ИНОСТРАННЫХ РАБОТНИКОВ, </w:t>
      </w:r>
    </w:p>
    <w:p w14:paraId="5BE07B30" w14:textId="77777777"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ПРИБЫВАЮЩИХ В РОССИЙСКУЮ ФЕДЕРАЦИЮ НА ОСНОВАНИИ</w:t>
      </w:r>
    </w:p>
    <w:p w14:paraId="4DE2BCC0" w14:textId="77777777"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ВИЗЫ, В ТОМ ЧИСЛЕ ПО ПРИОРИТЕТНЫМ</w:t>
      </w:r>
    </w:p>
    <w:p w14:paraId="0E6FE333" w14:textId="77777777"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ПРОФЕССИОНАЛЬНО-КВАЛИФИКАЦИОННЫМ ГРУППАМ,</w:t>
      </w:r>
      <w:r w:rsidRPr="006D1627">
        <w:rPr>
          <w:rFonts w:ascii="Arial" w:eastAsia="Times New Roman" w:hAnsi="Arial" w:cs="Arial"/>
          <w:b/>
          <w:spacing w:val="2"/>
          <w:sz w:val="24"/>
          <w:szCs w:val="24"/>
          <w:lang w:val="en-US" w:eastAsia="ru-RU"/>
        </w:rPr>
        <w:t xml:space="preserve"> </w:t>
      </w:r>
    </w:p>
    <w:p w14:paraId="756BE002" w14:textId="77777777" w:rsidR="006D1627" w:rsidRPr="00655F1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И УТВЕРЖДЕНИИ КВОТ НА 2019 ГОД</w:t>
      </w:r>
      <w:r w:rsidR="009F16BD"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   </w:t>
      </w:r>
      <w:r w:rsidR="009F16BD"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</w:p>
    <w:p w14:paraId="467DADAE" w14:textId="77777777" w:rsidR="009F16BD" w:rsidRPr="00655F17" w:rsidRDefault="009F16BD" w:rsidP="009F16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5E7CB6EA" w14:textId="77777777" w:rsidR="006D1627" w:rsidRDefault="009F16BD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655F17">
        <w:rPr>
          <w:rFonts w:ascii="Arial" w:hAnsi="Arial" w:cs="Arial"/>
          <w:spacing w:val="2"/>
          <w:sz w:val="21"/>
          <w:szCs w:val="21"/>
        </w:rPr>
        <w:br/>
      </w:r>
      <w:r w:rsidR="006D1627">
        <w:rPr>
          <w:rFonts w:ascii="Arial" w:hAnsi="Arial" w:cs="Arial"/>
          <w:color w:val="222222"/>
        </w:rPr>
        <w:t>Правительство Российской Федерации постановляет:</w:t>
      </w:r>
    </w:p>
    <w:p w14:paraId="71820C84" w14:textId="77777777" w:rsidR="006D1627" w:rsidRDefault="006D1627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14:paraId="2527182B" w14:textId="77777777" w:rsidR="006D1627" w:rsidRDefault="006D1627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Определить на 2019 год потребность в привлечении иностранных работников, прибывающих в Российскую Федерацию на основании визы, в количестве 144583 человек.</w:t>
      </w:r>
    </w:p>
    <w:p w14:paraId="67D6F8F8" w14:textId="77777777" w:rsidR="006D1627" w:rsidRDefault="006D1627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14:paraId="3D1A29A5" w14:textId="77777777" w:rsidR="006D1627" w:rsidRDefault="006D1627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Установить, что реализация потребности в привлечении иностранных работников, прибывающих в Российскую Федерацию на основании визы, осуществляется в соответствии с распределением по приоритетным профессионально-квалификационным группам согласно приложению.</w:t>
      </w:r>
    </w:p>
    <w:p w14:paraId="2FBC79D5" w14:textId="77777777" w:rsidR="006D1627" w:rsidRDefault="006D1627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14:paraId="6C9AA084" w14:textId="77777777" w:rsidR="006D1627" w:rsidRDefault="006D1627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Утвердить на 2019 год квоты на выдачу иностранным гражданам, прибывающим в Российскую Федерацию на основании визы:</w:t>
      </w:r>
    </w:p>
    <w:p w14:paraId="030CD461" w14:textId="77777777" w:rsidR="006D1627" w:rsidRDefault="006D1627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144583 приглашения на въезд в Российскую Федерацию в целях осуществления трудовой деятельности;</w:t>
      </w:r>
    </w:p>
    <w:p w14:paraId="1E3C3A6C" w14:textId="77777777" w:rsidR="006D1627" w:rsidRDefault="006D1627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144583 разрешения на работу.</w:t>
      </w:r>
    </w:p>
    <w:p w14:paraId="079A0906" w14:textId="77777777"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14:paraId="3B58CFBF" w14:textId="77777777"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14:paraId="59269E70" w14:textId="77777777"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14:paraId="3999168A" w14:textId="77777777"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 Правительства</w:t>
      </w:r>
    </w:p>
    <w:p w14:paraId="41027C88" w14:textId="77777777"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14:paraId="1770436D" w14:textId="77777777"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Д.МЕДВЕДЕВ</w:t>
      </w:r>
    </w:p>
    <w:p w14:paraId="48D77427" w14:textId="77777777" w:rsidR="006D1627" w:rsidRDefault="006D1627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</w:rPr>
        <w:br w:type="page"/>
      </w:r>
    </w:p>
    <w:p w14:paraId="0C8FE7EB" w14:textId="77777777"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14:paraId="07C0DD7E" w14:textId="77777777"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14:paraId="0CFDEA51" w14:textId="77777777"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 постановлению Правительства</w:t>
      </w:r>
    </w:p>
    <w:p w14:paraId="0412DA1B" w14:textId="77777777"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14:paraId="6245E585" w14:textId="77777777"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6 декабря 2018 г. N 1494</w:t>
      </w:r>
    </w:p>
    <w:p w14:paraId="2E83037F" w14:textId="77777777" w:rsidR="006D1627" w:rsidRPr="00655F17" w:rsidRDefault="006D1627" w:rsidP="006D16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7329F35A" w14:textId="77777777" w:rsidR="006D1627" w:rsidRDefault="006D1627" w:rsidP="006D16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14:paraId="2B69CA31" w14:textId="77777777" w:rsidR="006D1627" w:rsidRDefault="006D1627" w:rsidP="006D16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РАСПРЕДЕЛЕНИЕ</w:t>
      </w:r>
    </w:p>
    <w:p w14:paraId="147E9571" w14:textId="77777777" w:rsidR="006D1627" w:rsidRDefault="006D1627" w:rsidP="006D16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ОПРЕДЕЛЕННОЙ НА 2019 ГОД ПОТРЕБНОСТИ В ПРИВЛЕЧЕНИИ</w:t>
      </w:r>
    </w:p>
    <w:p w14:paraId="5737C925" w14:textId="77777777" w:rsidR="006D1627" w:rsidRDefault="006D1627" w:rsidP="006D16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ИНОСТРАННЫХ РАБОТНИКОВ, ПРИБЫВАЮЩИХ В РОССИЙСКУЮ</w:t>
      </w:r>
    </w:p>
    <w:p w14:paraId="122C7A05" w14:textId="77777777" w:rsidR="006D1627" w:rsidRDefault="006D1627" w:rsidP="006D16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ФЕДЕРАЦИЮ НА ОСНОВАНИИ ВИЗЫ, ПО ПРИОРИТЕТНЫМ</w:t>
      </w:r>
    </w:p>
    <w:p w14:paraId="4F51C2AB" w14:textId="77777777" w:rsidR="006D1627" w:rsidRDefault="006D1627" w:rsidP="006D16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ПРОФЕССИОНАЛЬНО-КВАЛИФИКАЦИОННЫМ ГРУППАМ</w:t>
      </w:r>
    </w:p>
    <w:p w14:paraId="0EA60473" w14:textId="77777777" w:rsidR="006D1627" w:rsidRDefault="006D1627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12055997" w14:textId="77777777" w:rsidR="006D1627" w:rsidRPr="009F16BD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8200" w:type="dxa"/>
        <w:tblInd w:w="421" w:type="dxa"/>
        <w:tblLook w:val="04A0" w:firstRow="1" w:lastRow="0" w:firstColumn="1" w:lastColumn="0" w:noHBand="0" w:noVBand="1"/>
      </w:tblPr>
      <w:tblGrid>
        <w:gridCol w:w="6460"/>
        <w:gridCol w:w="1740"/>
      </w:tblGrid>
      <w:tr w:rsidR="006D1627" w:rsidRPr="006D1627" w14:paraId="16F189B7" w14:textId="77777777" w:rsidTr="006D1627">
        <w:trPr>
          <w:trHeight w:val="6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B6F7" w14:textId="77777777"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Профессионально-квалификационная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1C04" w14:textId="77777777"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(человек)</w:t>
            </w:r>
          </w:p>
        </w:tc>
      </w:tr>
      <w:tr w:rsidR="006D1627" w:rsidRPr="006D1627" w14:paraId="264EB5AC" w14:textId="7777777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F72A" w14:textId="77777777"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DD3F" w14:textId="77777777"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7357</w:t>
            </w:r>
          </w:p>
        </w:tc>
      </w:tr>
      <w:tr w:rsidR="006D1627" w:rsidRPr="006D1627" w14:paraId="49775A16" w14:textId="77777777" w:rsidTr="006D1627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3DA9" w14:textId="77777777"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3C62" w14:textId="77777777"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3405</w:t>
            </w:r>
          </w:p>
        </w:tc>
      </w:tr>
      <w:tr w:rsidR="006D1627" w:rsidRPr="006D1627" w14:paraId="04E09B63" w14:textId="7777777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D9B5" w14:textId="77777777"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B4D1" w14:textId="77777777"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2701</w:t>
            </w:r>
          </w:p>
        </w:tc>
      </w:tr>
      <w:tr w:rsidR="006D1627" w:rsidRPr="006D1627" w14:paraId="4B12B64A" w14:textId="7777777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C6D5" w14:textId="77777777"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B71D" w14:textId="77777777"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4365</w:t>
            </w:r>
          </w:p>
        </w:tc>
      </w:tr>
      <w:tr w:rsidR="006D1627" w:rsidRPr="006D1627" w14:paraId="5396E69A" w14:textId="7777777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1E29" w14:textId="77777777"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C63E" w14:textId="77777777"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4144</w:t>
            </w:r>
          </w:p>
        </w:tc>
      </w:tr>
      <w:tr w:rsidR="006D1627" w:rsidRPr="006D1627" w14:paraId="770948FF" w14:textId="7777777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96FB" w14:textId="77777777"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10BE" w14:textId="77777777"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1253</w:t>
            </w:r>
          </w:p>
        </w:tc>
      </w:tr>
      <w:tr w:rsidR="006D1627" w:rsidRPr="006D1627" w14:paraId="737CE8FE" w14:textId="77777777" w:rsidTr="006D1627">
        <w:trPr>
          <w:trHeight w:val="12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6821" w14:textId="77777777"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Квалифицированные работники товарного сельскохозяйственного производства, лесного и охотничьего хозяйств, рыбоводства и рыболовства, имеющие рыночную ориентацию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9FD1" w14:textId="77777777"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6065</w:t>
            </w:r>
          </w:p>
        </w:tc>
      </w:tr>
      <w:tr w:rsidR="006D1627" w:rsidRPr="006D1627" w14:paraId="2FC1C5B0" w14:textId="7777777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50D6" w14:textId="77777777"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DF43" w14:textId="77777777"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52075</w:t>
            </w:r>
          </w:p>
        </w:tc>
      </w:tr>
      <w:tr w:rsidR="006D1627" w:rsidRPr="006D1627" w14:paraId="323CA4DD" w14:textId="7777777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BB31" w14:textId="77777777"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20DD" w14:textId="77777777"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16090</w:t>
            </w:r>
          </w:p>
        </w:tc>
      </w:tr>
      <w:tr w:rsidR="006D1627" w:rsidRPr="006D1627" w14:paraId="3B4276B2" w14:textId="7777777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7F4F" w14:textId="77777777"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EF69" w14:textId="77777777"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20545</w:t>
            </w:r>
          </w:p>
        </w:tc>
      </w:tr>
      <w:tr w:rsidR="006D1627" w:rsidRPr="006D1627" w14:paraId="13BF7DA2" w14:textId="7777777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658C" w14:textId="77777777"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B8B9" w14:textId="77777777"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2980</w:t>
            </w:r>
          </w:p>
        </w:tc>
      </w:tr>
      <w:tr w:rsidR="006D1627" w:rsidRPr="006D1627" w14:paraId="2FA3CF03" w14:textId="7777777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5D09" w14:textId="77777777"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EA0E" w14:textId="77777777"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9507</w:t>
            </w:r>
          </w:p>
        </w:tc>
      </w:tr>
      <w:tr w:rsidR="006D1627" w:rsidRPr="006D1627" w14:paraId="523AA5A1" w14:textId="77777777" w:rsidTr="006D1627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7B36" w14:textId="77777777"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8748" w14:textId="77777777"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3847</w:t>
            </w:r>
          </w:p>
        </w:tc>
      </w:tr>
      <w:tr w:rsidR="006D1627" w:rsidRPr="006D1627" w14:paraId="5DF3B53C" w14:textId="7777777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EE7A" w14:textId="77777777"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81C1" w14:textId="77777777"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3147</w:t>
            </w:r>
          </w:p>
        </w:tc>
      </w:tr>
      <w:tr w:rsidR="006D1627" w:rsidRPr="006D1627" w14:paraId="555CE5BB" w14:textId="77777777" w:rsidTr="006D1627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9CD4" w14:textId="77777777"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6FA4" w14:textId="77777777"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7102</w:t>
            </w:r>
          </w:p>
        </w:tc>
      </w:tr>
    </w:tbl>
    <w:p w14:paraId="67E61A36" w14:textId="77777777" w:rsidR="009F16BD" w:rsidRPr="009F16BD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01887D50" w14:textId="77777777" w:rsidR="009F16BD" w:rsidRPr="00655F17" w:rsidRDefault="009F16BD" w:rsidP="006D1627">
      <w:pPr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sectPr w:rsidR="009F16BD" w:rsidRPr="00655F17" w:rsidSect="00ED39B2">
      <w:footerReference w:type="default" r:id="rId6"/>
      <w:pgSz w:w="11906" w:h="16838"/>
      <w:pgMar w:top="567" w:right="850" w:bottom="1134" w:left="1701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2685" w14:textId="77777777" w:rsidR="009F27AA" w:rsidRDefault="009F27AA" w:rsidP="00ED39B2">
      <w:pPr>
        <w:spacing w:after="0" w:line="240" w:lineRule="auto"/>
      </w:pPr>
      <w:r>
        <w:separator/>
      </w:r>
    </w:p>
  </w:endnote>
  <w:endnote w:type="continuationSeparator" w:id="0">
    <w:p w14:paraId="5E28EBB0" w14:textId="77777777" w:rsidR="009F27AA" w:rsidRDefault="009F27AA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849C" w14:textId="77777777"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2A9DDFC1" wp14:editId="059DBED7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12" name="Рисунок 12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51E1B" w14:textId="77777777"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D7FA2" w14:textId="77777777" w:rsidR="009F27AA" w:rsidRDefault="009F27AA" w:rsidP="00ED39B2">
      <w:pPr>
        <w:spacing w:after="0" w:line="240" w:lineRule="auto"/>
      </w:pPr>
      <w:r>
        <w:separator/>
      </w:r>
    </w:p>
  </w:footnote>
  <w:footnote w:type="continuationSeparator" w:id="0">
    <w:p w14:paraId="217418CA" w14:textId="77777777" w:rsidR="009F27AA" w:rsidRDefault="009F27AA" w:rsidP="00ED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182A39"/>
    <w:rsid w:val="0022399F"/>
    <w:rsid w:val="003140BA"/>
    <w:rsid w:val="004F5160"/>
    <w:rsid w:val="006D1627"/>
    <w:rsid w:val="006F0063"/>
    <w:rsid w:val="009F16BD"/>
    <w:rsid w:val="009F27AA"/>
    <w:rsid w:val="00A159B5"/>
    <w:rsid w:val="00AB7003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DA136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Migrant Ros</cp:lastModifiedBy>
  <cp:revision>2</cp:revision>
  <dcterms:created xsi:type="dcterms:W3CDTF">2021-01-26T10:01:00Z</dcterms:created>
  <dcterms:modified xsi:type="dcterms:W3CDTF">2021-01-26T10:01:00Z</dcterms:modified>
</cp:coreProperties>
</file>